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88" w:rsidRPr="00D74D88" w:rsidRDefault="00D74D88" w:rsidP="00D74D88">
      <w:pPr>
        <w:pBdr>
          <w:bottom w:val="single" w:sz="6" w:space="28" w:color="DDE1E6"/>
        </w:pBdr>
        <w:spacing w:before="900" w:after="225" w:line="675" w:lineRule="atLeast"/>
        <w:textAlignment w:val="baseline"/>
        <w:outlineLvl w:val="0"/>
        <w:rPr>
          <w:rFonts w:ascii="inherit" w:eastAsia="Times New Roman" w:hAnsi="inherit" w:cs="Segoe UI"/>
          <w:b/>
          <w:bCs/>
          <w:color w:val="3B4256"/>
          <w:kern w:val="36"/>
          <w:sz w:val="47"/>
          <w:szCs w:val="47"/>
          <w:lang w:eastAsia="ru-RU"/>
        </w:rPr>
      </w:pPr>
      <w:bookmarkStart w:id="0" w:name="_GoBack"/>
      <w:r w:rsidRPr="00D74D88">
        <w:rPr>
          <w:rFonts w:ascii="inherit" w:eastAsia="Times New Roman" w:hAnsi="inherit" w:cs="Segoe UI"/>
          <w:b/>
          <w:bCs/>
          <w:color w:val="3B4256"/>
          <w:kern w:val="36"/>
          <w:sz w:val="47"/>
          <w:szCs w:val="47"/>
          <w:lang w:eastAsia="ru-RU"/>
        </w:rPr>
        <w:t xml:space="preserve">Субсидии </w:t>
      </w:r>
      <w:proofErr w:type="gramStart"/>
      <w:r w:rsidRPr="00D74D88">
        <w:rPr>
          <w:rFonts w:ascii="inherit" w:eastAsia="Times New Roman" w:hAnsi="inherit" w:cs="Segoe UI"/>
          <w:b/>
          <w:bCs/>
          <w:color w:val="3B4256"/>
          <w:kern w:val="36"/>
          <w:sz w:val="47"/>
          <w:szCs w:val="47"/>
          <w:lang w:eastAsia="ru-RU"/>
        </w:rPr>
        <w:t>на возмещение части затрат на приобретение маточного поголовья крупного рогатого скота при проведении мероприятий по оздоровлению стада от лейкоза</w:t>
      </w:r>
      <w:bookmarkEnd w:id="0"/>
      <w:proofErr w:type="gramEnd"/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  <w:r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ab/>
      </w: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Для получения субсидии получатели предоставляют в Минсельхоз Кузбасса следующие документы: 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1. </w:t>
      </w:r>
      <w:r w:rsidRPr="00D74D8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Сельскохозяйственные организации, индивидуальные предприниматели и крестьянские (фермерские) хозяйства: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а) заявление о предоставлении субсидии по форме согласно приложению № 1 к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б) справку-расчет о возмещении части затрат на приобретение крупного рогатого скота при проведении мероприятий по оздоровлению стада от лейкоза по форме согласно приложению № 2 к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в) информацию по формам федерального статистического наблюдения, заверенную руководителем получателя: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№ П-1 (СХ) «Сведения о производстве и отгрузке сельскохозяйственной продукции» или № 3-фермер «Сведения о производстве продукции животноводства и поголовья скота» за октябрь 2020 года;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№ 3-фермер «Сведения о производстве продукции животноводства и поголовья скота» или № 24-СХ «Сведения о состоянии животноводства» за 2019 год;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г) копии документов, подтверждающих затраты на приобретение крупного рогатого скота, за период с 1 ноября отчетного финансового года по 31 октября текущего финансового года, заверенные руководителем получателя: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proofErr w:type="gramStart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договор поставки (купли-продажи) сельскохозяйственных животных (крупного рогатого скота) (далее - договор) или контракт поставки племенной продукции по импорту (далее - контракт);</w:t>
      </w:r>
      <w:proofErr w:type="gramEnd"/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акт приема-передачи (приложение к договору или контракту) с указанием вида, породы, инвентарного номера и живого веса животного;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lastRenderedPageBreak/>
        <w:t>счет-фактура и товарно-транспортная накладная или универсальный передаточный документ;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платежные документы: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платежное поручение или приходные кассовые ордера с кассовыми чеками при осуществлении наличных расчетов (кроме приобретения крупного рогатого скота по импорту);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акт взаиморасчетов к договору поставки при приобретении крупного рогатого скота на условиях товарообменных операций;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д) копию плана мероприятий по оздоровлению стада от лейкоза крупного рогатого скота, актуализированного на каждый год до 2024 года, заверенную руководителем получателя;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е) отчет о выполнении получателем плановых мероприятий по оздоровлению стада от лейкоза крупного рогатого скота за период с 1 ноября отчетного финансового года по 31 октября текущего финансового года по форме согласно приложению № 3 к настоящим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ж) при приобретении племенного крупного рогатого скота получатели дополнительно представляют копии документов, заверенные руководителем получателя: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свидетельство о регистрации предприятия, реализующего племенной крупный рогатый скот, в государственном племенном регистре;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племенные свидетельства на крупный рогатый скот, выданные племенной организацией по племенному животноводству;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з) при приобретении племенного крупного рогатого скота по импорту получатели дополнительно представляют копии документов, заверенные руководителем получателя: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разрешение на импорт племенной продукции (материала), заверенное Министерством сельского хозяйства Российской Федерации;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платежные документы, подтверждающие осуществление платежей получателем в безналичном порядке, или документы, подтверждающие открытие аккредитива на оплату племенной продукции;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документы, подтверждающие конвертацию денежных средств;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свидетельства о регистрации импортного племенного животного, выданные Федеральным государственным бюджетным научным учреждением «Всероссийский научно-исследовательский институт племенного дела».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Segoe UI" w:eastAsia="Times New Roman" w:hAnsi="Segoe UI" w:cs="Segoe UI"/>
          <w:color w:val="292929"/>
          <w:sz w:val="27"/>
          <w:szCs w:val="27"/>
          <w:bdr w:val="none" w:sz="0" w:space="0" w:color="auto" w:frame="1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bdr w:val="none" w:sz="0" w:space="0" w:color="auto" w:frame="1"/>
          <w:lang w:eastAsia="ru-RU"/>
        </w:rPr>
        <w:t>2. Граждане, ведущие личное подсобное хозяйство: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lastRenderedPageBreak/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а) заявление на предоставление субсидии по форме согласно приложению № 1 к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б) справку-расчет о возмещении части затрат на приобретение крупного рогатого скота при проведении мероприятий по оздоровлению стада от лейкоза по форме согласно приложению № 2 к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в) копию документа, удостоверяющего место постоянного проживания (паспорт);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г) справку о наличии больного или инфицированного вирусом лейкоза поголовья крупного рогатого скота в личном подсобном хозяйстве, выданную не ранее 1 января отчетного финансового года, заверенную государственным бюджетным учреждением «Станция по борьбе с болезнями животных» (далее - ГБУ «СББЖ») по месту жительства получателя, по форме согласно приложению № 4 к настоящим Правилам;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proofErr w:type="gramStart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д) справку или выписку из </w:t>
      </w:r>
      <w:proofErr w:type="spellStart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похозяйственной</w:t>
      </w:r>
      <w:proofErr w:type="spellEnd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книги о наличии подсобного хозяйства по состоянию на 1 января 2019 года (в случае выявления больного или инфицированного вирусом лейкоза поголовья крупного рогатого скота в личном подсобном хозяйстве в 2019 году) или на 1 января 2020 года (в случае выявления больного или инфицированного вирусом лейкоза поголовья крупного рогатого скота в личном подсобном хозяйстве в</w:t>
      </w:r>
      <w:proofErr w:type="gramEnd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2020 году) и на 1октября 2020 года, заверенную органом местного самоуправления по месту жительства получателя;</w:t>
      </w:r>
      <w:proofErr w:type="gramEnd"/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е) копии документов, подтверждающих убой больного или инфицированного вирусом лейкоза поголовья крупного рогатого скота: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 случае реализации и (или) перевозки животного или продукции: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proofErr w:type="gramStart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ветеринарный сопроводительный документ формы № 1 или формы № 2, формы № 4, утвержденный приказом Министерства сельского хозяйства Российской Федерации от 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(далее - приказ Минсельхоза России от 27.12.2016 № 589), в статусе «погашено», оформленный ГБУ</w:t>
      </w:r>
      <w:proofErr w:type="gramEnd"/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 xml:space="preserve"> «СББЖ» по месту жительства получателя;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 случае использования мяса инфицированного крупного рогатого скота для личных нужд: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электронный производственный ветеринарный сертификат, сгенерированный в Федеральной государственной информационной системе «Меркурий» в соответствии с приказом Минсельхоза России от 27.12.2016  № 589, заверенный ГБУ «СББЖ» по месту жительства получателя;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ж) копии документов, подтверждающих затраты на приобретение крупного рогатого скота, за период с 1 ноября отчетного финансового года по 31 октября текущего финансового года, заверенные получателем: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lastRenderedPageBreak/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договор поставки или купли-продажи сельскохозяйственных животных (крупного рогатого скота) у юридического или физического лица (далее - договор);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акт приема-передачи (приложение к договору) с указанием вида, породы, инвентарного номера и живого веса животного;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счет-фактура и товарно-транспортная накладная или универсальный передаточный документ (от юридического лица);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документ, подтверждающий оплату (чек по операции банка, расписка или иной документ, подтверждающий оплату от физического лица);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ветеринарный сопроводительный документ формы № 1 или формы № 4, утвержденный приказом Минсельхоза России от 27.12.2016 № 589, в статусе «погашено»;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з) при приобретении племенного крупного рогатого скота получатели дополнительно представляют копии документов, заверенные получателем: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Pr="00D74D88" w:rsidRDefault="00D74D88" w:rsidP="00D74D88">
      <w:pPr>
        <w:spacing w:after="0"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свидетельство о регистрации предприятия, реализующего племенной крупный рогатый скот, в государственном племенном регистре;</w:t>
      </w:r>
    </w:p>
    <w:p w:rsidR="00D74D88" w:rsidRPr="00D74D88" w:rsidRDefault="00D74D88" w:rsidP="00D74D88">
      <w:pPr>
        <w:spacing w:after="0" w:line="240" w:lineRule="auto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  <w:r w:rsidRPr="00D74D88">
        <w:rPr>
          <w:rFonts w:ascii="inherit" w:eastAsia="Times New Roman" w:hAnsi="inherit" w:cs="Segoe UI"/>
          <w:color w:val="292929"/>
          <w:sz w:val="27"/>
          <w:szCs w:val="27"/>
          <w:lang w:eastAsia="ru-RU"/>
        </w:rPr>
        <w:t> </w:t>
      </w:r>
    </w:p>
    <w:p w:rsidR="00D74D88" w:rsidRDefault="00D74D88" w:rsidP="00D74D88">
      <w:pPr>
        <w:spacing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</w:pPr>
      <w:r w:rsidRPr="00D74D88">
        <w:rPr>
          <w:rFonts w:ascii="Times New Roman" w:eastAsia="Times New Roman" w:hAnsi="Times New Roman" w:cs="Times New Roman"/>
          <w:color w:val="292929"/>
          <w:sz w:val="28"/>
          <w:szCs w:val="28"/>
          <w:bdr w:val="none" w:sz="0" w:space="0" w:color="auto" w:frame="1"/>
          <w:lang w:eastAsia="ru-RU"/>
        </w:rPr>
        <w:t>племенные свидетельства на крупный рогатый скот, выданные племенной организацией по племенному животноводству.</w:t>
      </w:r>
    </w:p>
    <w:p w:rsidR="00D74D88" w:rsidRPr="00D74D88" w:rsidRDefault="00D74D88" w:rsidP="00D74D88">
      <w:pPr>
        <w:spacing w:line="240" w:lineRule="auto"/>
        <w:ind w:firstLine="680"/>
        <w:jc w:val="both"/>
        <w:textAlignment w:val="baseline"/>
        <w:rPr>
          <w:rFonts w:ascii="inherit" w:eastAsia="Times New Roman" w:hAnsi="inherit" w:cs="Segoe UI"/>
          <w:color w:val="292929"/>
          <w:sz w:val="27"/>
          <w:szCs w:val="27"/>
          <w:lang w:eastAsia="ru-RU"/>
        </w:rPr>
      </w:pPr>
    </w:p>
    <w:p w:rsidR="0038635D" w:rsidRDefault="0038635D"/>
    <w:sectPr w:rsidR="0038635D" w:rsidSect="00D74D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F"/>
    <w:rsid w:val="0038635D"/>
    <w:rsid w:val="00A7449F"/>
    <w:rsid w:val="00D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D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2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2022-03-16T08:49:00Z</dcterms:created>
  <dcterms:modified xsi:type="dcterms:W3CDTF">2022-03-16T08:53:00Z</dcterms:modified>
</cp:coreProperties>
</file>